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-567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УРОК №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3143250</wp:posOffset>
                </wp:positionH>
                <wp:positionV relativeFrom="paragraph">
                  <wp:posOffset>47625</wp:posOffset>
                </wp:positionV>
                <wp:extent cx="0" cy="1270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69750" y="3780000"/>
                          <a:ext cx="952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3143250</wp:posOffset>
                </wp:positionH>
                <wp:positionV relativeFrom="paragraph">
                  <wp:posOffset>47625</wp:posOffset>
                </wp:positionV>
                <wp:extent cx="0" cy="12700"/>
                <wp:effectExtent b="0" l="0" r="0" t="0"/>
                <wp:wrapNone/>
                <wp:docPr id="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ind w:left="-85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Тема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Складносурядне речення, його будова і засоби зв’язку в ньому.</w:t>
      </w:r>
    </w:p>
    <w:p w:rsidR="00000000" w:rsidDel="00000000" w:rsidP="00000000" w:rsidRDefault="00000000" w:rsidRPr="00000000" w14:paraId="00000004">
      <w:pPr>
        <w:spacing w:after="0" w:lineRule="auto"/>
        <w:ind w:left="-851" w:righ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Мета: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color w:val="800000"/>
          <w:sz w:val="56"/>
          <w:szCs w:val="5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Поширити знання про складносурядне речення, його будову та засоби зв’язку, удосконалити вміння знаходити в тексті складносурядні речення , правильно будувати їх та використовувати у мовленні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; розвивати творчі вміння правильно будувати складносурядні речення, логічне мислення, спостережливість, увагу; виховувати  колективізм та вміння прислухатися один до одного.</w:t>
      </w:r>
    </w:p>
    <w:p w:rsidR="00000000" w:rsidDel="00000000" w:rsidP="00000000" w:rsidRDefault="00000000" w:rsidRPr="00000000" w14:paraId="00000005">
      <w:pPr>
        <w:spacing w:after="0" w:lineRule="auto"/>
        <w:ind w:left="-142" w:right="-284" w:hanging="709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142" w:right="-284" w:hanging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Внутрішньопредметні зв’язки: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орфографія, лексикологія, морфологія, пунктуація, синтаксис.</w:t>
      </w:r>
    </w:p>
    <w:p w:rsidR="00000000" w:rsidDel="00000000" w:rsidP="00000000" w:rsidRDefault="00000000" w:rsidRPr="00000000" w14:paraId="00000007">
      <w:pPr>
        <w:ind w:left="-142" w:right="-284" w:hanging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Міжпредметні зв’язки: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мова, література.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142" w:right="-284" w:hanging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Тип уроку: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засвоєння нових знань</w:t>
      </w:r>
    </w:p>
    <w:p w:rsidR="00000000" w:rsidDel="00000000" w:rsidP="00000000" w:rsidRDefault="00000000" w:rsidRPr="00000000" w14:paraId="00000009">
      <w:pPr>
        <w:ind w:left="-142" w:right="-284" w:hanging="709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Обладнання: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підручник, критерії оцінювання,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презентація, технічні засоби навчання.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142" w:right="-284" w:hanging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Хід уроку</w:t>
      </w:r>
    </w:p>
    <w:p w:rsidR="00000000" w:rsidDel="00000000" w:rsidP="00000000" w:rsidRDefault="00000000" w:rsidRPr="00000000" w14:paraId="0000000B">
      <w:pPr>
        <w:spacing w:after="0" w:lineRule="auto"/>
        <w:ind w:left="-142" w:right="-284" w:hanging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І. Організаційний момент</w:t>
      </w:r>
    </w:p>
    <w:p w:rsidR="00000000" w:rsidDel="00000000" w:rsidP="00000000" w:rsidRDefault="00000000" w:rsidRPr="00000000" w14:paraId="0000000C">
      <w:pPr>
        <w:spacing w:after="0" w:lineRule="auto"/>
        <w:ind w:left="-142" w:right="-284" w:hanging="425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1. Привітання</w:t>
      </w:r>
    </w:p>
    <w:p w:rsidR="00000000" w:rsidDel="00000000" w:rsidP="00000000" w:rsidRDefault="00000000" w:rsidRPr="00000000" w14:paraId="0000000D">
      <w:pPr>
        <w:spacing w:after="0" w:lineRule="auto"/>
        <w:ind w:left="-142" w:right="-284" w:hanging="425"/>
        <w:jc w:val="both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2. Перевірка присутніх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left="-142" w:right="-284" w:hanging="425"/>
        <w:jc w:val="both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left="-142" w:right="-284" w:hanging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ІІ. Актуалізація опорних знань учнів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4" w:right="-284" w:hanging="283.00000000000006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Розумова розминка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4" w:right="-284" w:hanging="283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Який розділ науки про мову ми зараз вивчаємо?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синтаксис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4" w:right="-284" w:hanging="283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Що таке синтаксис?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розділ науки про мову, який вивчає будову та значення словосполучень і речень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4" w:right="-284" w:hanging="283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Що таке пунктуація?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сукупність правил про вживання розділових знаків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4" w:right="-284" w:hanging="283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Що називається реченням?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синтаксична одиниця мови, що інтонаційно оформлена і виражає закінчену думку про факт чи явище дійсності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4" w:right="-284" w:hanging="283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Які бувають речення за будовою?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прості й складні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4" w:right="-284" w:hanging="283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Яке речення називається складним?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речення, що складається з двох або більше простих речень, об’єднаних в одне ціле за змістом і граматично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7">
      <w:pPr>
        <w:spacing w:after="0" w:lineRule="auto"/>
        <w:ind w:left="-142" w:right="-284" w:hanging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4" w:right="-2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Слайд№1-2  (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https://docs.google.com/presentation/d/1p-sIj3aqL1nHaJFzCzP49POhT8W8iMDW/edit?usp=share_link&amp;ouid=112184529749129686820&amp;rtpof=true&amp;sd=true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4" w:right="-2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4" w:right="-2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4" w:right="-2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4" w:right="-2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4" w:right="-2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-142" w:right="-284" w:hanging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ІІІ.  Мотивація навчальної діяльності учнів</w:t>
      </w:r>
    </w:p>
    <w:p w:rsidR="00000000" w:rsidDel="00000000" w:rsidP="00000000" w:rsidRDefault="00000000" w:rsidRPr="00000000" w14:paraId="0000001F">
      <w:pPr>
        <w:spacing w:after="0" w:lineRule="auto"/>
        <w:ind w:left="-142" w:right="-284" w:hanging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Сьогодні на уроці ми говоритимемо про осінь , яка і допоможе нам не тільки засвоїти новий матеріал,</w:t>
      </w:r>
    </w:p>
    <w:p w:rsidR="00000000" w:rsidDel="00000000" w:rsidP="00000000" w:rsidRDefault="00000000" w:rsidRPr="00000000" w14:paraId="00000020">
      <w:pPr>
        <w:spacing w:after="0" w:lineRule="auto"/>
        <w:ind w:left="-142" w:right="-284" w:hanging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й поринути у її чарівний світ.</w:t>
      </w:r>
    </w:p>
    <w:p w:rsidR="00000000" w:rsidDel="00000000" w:rsidP="00000000" w:rsidRDefault="00000000" w:rsidRPr="00000000" w14:paraId="00000021">
      <w:pPr>
        <w:spacing w:after="0" w:lineRule="auto"/>
        <w:ind w:left="-142" w:right="-284" w:hanging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Пропоную Вам переглянути речення (слайд №3)</w:t>
      </w:r>
    </w:p>
    <w:p w:rsidR="00000000" w:rsidDel="00000000" w:rsidP="00000000" w:rsidRDefault="00000000" w:rsidRPr="00000000" w14:paraId="00000022">
      <w:pPr>
        <w:spacing w:after="0" w:lineRule="auto"/>
        <w:ind w:left="-142" w:right="-284" w:hanging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https://docs.google.com/presentation/d/1p-sIj3aqL1nHaJFzCzP49POhT8W8iMDW/edit?usp=share_link&amp;ouid=112184529749129686820&amp;rtpof=true&amp;sd=true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0" w:lineRule="auto"/>
        <w:ind w:left="-142" w:right="-284" w:hanging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Усі вони за будовою (прості)? Чи можна назвати ці конструкції зв’язним текстом?</w:t>
      </w:r>
    </w:p>
    <w:p w:rsidR="00000000" w:rsidDel="00000000" w:rsidP="00000000" w:rsidRDefault="00000000" w:rsidRPr="00000000" w14:paraId="00000024">
      <w:pPr>
        <w:spacing w:after="0" w:lineRule="auto"/>
        <w:ind w:left="-142" w:right="-284" w:hanging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Висновок 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прості речення подають лише уривчасту картину , фрагментарність.</w:t>
      </w:r>
    </w:p>
    <w:p w:rsidR="00000000" w:rsidDel="00000000" w:rsidP="00000000" w:rsidRDefault="00000000" w:rsidRPr="00000000" w14:paraId="00000025">
      <w:pPr>
        <w:spacing w:after="0" w:lineRule="auto"/>
        <w:ind w:left="-142" w:right="-284" w:hanging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Слайд № 4</w:t>
      </w:r>
    </w:p>
    <w:p w:rsidR="00000000" w:rsidDel="00000000" w:rsidP="00000000" w:rsidRDefault="00000000" w:rsidRPr="00000000" w14:paraId="00000026">
      <w:pPr>
        <w:spacing w:after="0" w:lineRule="auto"/>
        <w:ind w:left="-142" w:right="-284" w:hanging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https://docs.google.com/presentation/d/1p-sIj3aqL1nHaJFzCzP49POhT8W8iMDW/edit?usp=share_link&amp;ouid=112184529749129686820&amp;rtpof=true&amp;sd=true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0" w:lineRule="auto"/>
        <w:ind w:left="-142" w:right="-284" w:hanging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Чи можна задовольнитися тільки таким варіантом під час написання власного висловлення?</w:t>
      </w:r>
    </w:p>
    <w:p w:rsidR="00000000" w:rsidDel="00000000" w:rsidP="00000000" w:rsidRDefault="00000000" w:rsidRPr="00000000" w14:paraId="00000028">
      <w:pPr>
        <w:spacing w:after="0" w:lineRule="auto"/>
        <w:ind w:left="-142" w:right="-284" w:hanging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Які складнощі можуть виникнути? (вказати на лексичні та граматичні помилки)</w:t>
      </w:r>
    </w:p>
    <w:p w:rsidR="00000000" w:rsidDel="00000000" w:rsidP="00000000" w:rsidRDefault="00000000" w:rsidRPr="00000000" w14:paraId="00000029">
      <w:pPr>
        <w:spacing w:after="0" w:lineRule="auto"/>
        <w:ind w:left="-142" w:right="-284" w:hanging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Слайд №5</w:t>
      </w:r>
    </w:p>
    <w:p w:rsidR="00000000" w:rsidDel="00000000" w:rsidP="00000000" w:rsidRDefault="00000000" w:rsidRPr="00000000" w14:paraId="0000002A">
      <w:pPr>
        <w:spacing w:after="0" w:lineRule="auto"/>
        <w:ind w:left="-142" w:right="-284" w:hanging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https://docs.google.com/presentation/d/1p-sIj3aqL1nHaJFzCzP49POhT8W8iMDW/edit?usp=share_link&amp;ouid=112184529749129686820&amp;rtpof=true&amp;sd=true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0" w:lineRule="auto"/>
        <w:ind w:left="-142" w:right="-284" w:hanging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Висновок 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потрібно знаходити золоту середину!!!</w:t>
      </w:r>
    </w:p>
    <w:p w:rsidR="00000000" w:rsidDel="00000000" w:rsidP="00000000" w:rsidRDefault="00000000" w:rsidRPr="00000000" w14:paraId="0000002C">
      <w:pPr>
        <w:spacing w:after="0" w:lineRule="auto"/>
        <w:ind w:left="-142" w:right="-284" w:hanging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ІV. Повідомлення мети і завдань уроку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(слайд№6)</w:t>
      </w:r>
    </w:p>
    <w:p w:rsidR="00000000" w:rsidDel="00000000" w:rsidP="00000000" w:rsidRDefault="00000000" w:rsidRPr="00000000" w14:paraId="0000002D">
      <w:pPr>
        <w:spacing w:after="0" w:lineRule="auto"/>
        <w:ind w:left="-142" w:right="-284" w:hanging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https://docs.google.com/presentation/d/1p-sIj3aqL1nHaJFzCzP49POhT8W8iMDW/edit?usp=share_link&amp;ouid=112184529749129686820&amp;rtpof=true&amp;sd=true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0" w:lineRule="auto"/>
        <w:ind w:right="-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left="-851" w:right="-284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Сприймання й усвідомлення учнями нового матеріалу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07" w:right="-284" w:hanging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Робота з таблицею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(слайд №7)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07" w:righ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https://docs.google.com/presentation/d/1p-sIj3aqL1nHaJFzCzP49POhT8W8iMDW/edit?usp=share_link&amp;ouid=112184529749129686820&amp;rtpof=true&amp;sd=true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ind w:left="-567" w:righ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уточнити завдання кожного з видів сурядних сполучників)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07" w:right="-284" w:hanging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Слово вчителя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07" w:right="-284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Основні ознаки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Складносурядне речення – це речення, яке складається з двох  або більше синтаксично рівноправних частин, поєднаних між собою сполучниками сурядності. Наприклад: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Око бачить далеко, а розум ще далі.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07" w:right="-2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Засоби зв’язку.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Частини складносурядного речення пов’язуються інтонацією та сурядними сполучниками: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13" w:right="-28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єднальними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 (й), 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(в значенні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і…і, ні…ні, ані…ані, не тільки…але й.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Наприклад: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 колишеться м’ята, і тремтить далина, і доріг є багато, а Вітчизна одна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(А. Малишко);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13" w:right="-28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протиставними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а, але, 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(в значенні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але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проте, зате, однак.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Наприклад: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Дощик пройшов, але ще капало з дерев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(Л. Толстой);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13" w:right="-28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розділовими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або, чи, то…то, чи то…чи то, не то…не то, або…або, чи…чи, хоч…хоч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Наприклад: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Чи то так сонечко сіяло, чи так мені чого було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9">
      <w:pPr>
        <w:spacing w:after="0" w:lineRule="auto"/>
        <w:ind w:left="-142" w:righ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u w:val="single"/>
          <w:rtl w:val="0"/>
        </w:rPr>
        <w:t xml:space="preserve">Схеми.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Будову складносурядного речення можна зобразити за допомогою схеми. У ній частини складносурядного речення позначаються двома квадратними дужками, між якими ставиться відповідний розділовий знак і сурядний сполучник. Наприклад: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Гроза минула, і пахучі квіти усі в краплинках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(М. Рильський). Схематично це речення можна зобразити так: [ ], і [ ].</w:t>
      </w:r>
    </w:p>
    <w:p w:rsidR="00000000" w:rsidDel="00000000" w:rsidP="00000000" w:rsidRDefault="00000000" w:rsidRPr="00000000" w14:paraId="0000003A">
      <w:pPr>
        <w:spacing w:after="0" w:lineRule="auto"/>
        <w:ind w:left="-142" w:righ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u w:val="single"/>
          <w:rtl w:val="0"/>
        </w:rPr>
        <w:t xml:space="preserve">Стилістичні особливості.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Складносурядні речення широко представлені в науковому, офіційно-діловому стилях, а також в усному мовленні.</w:t>
      </w:r>
    </w:p>
    <w:p w:rsidR="00000000" w:rsidDel="00000000" w:rsidP="00000000" w:rsidRDefault="00000000" w:rsidRPr="00000000" w14:paraId="0000003B">
      <w:pPr>
        <w:spacing w:after="0" w:lineRule="auto"/>
        <w:ind w:left="-142" w:righ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ind w:left="-142" w:righ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Слайд №8 ( Розрізняй)</w:t>
      </w:r>
    </w:p>
    <w:p w:rsidR="00000000" w:rsidDel="00000000" w:rsidP="00000000" w:rsidRDefault="00000000" w:rsidRPr="00000000" w14:paraId="0000003D">
      <w:pPr>
        <w:spacing w:after="0" w:lineRule="auto"/>
        <w:ind w:left="-142" w:righ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https://docs.google.com/presentation/d/1p-sIj3aqL1nHaJFzCzP49POhT8W8iMDW/edit?usp=share_link&amp;ouid=112184529749129686820&amp;rtpof=true&amp;sd=true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after="0" w:lineRule="auto"/>
        <w:ind w:left="-142" w:righ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ind w:left="-851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VІ. Систематизація й узагальнення знань із теми</w:t>
      </w:r>
    </w:p>
    <w:p w:rsidR="00000000" w:rsidDel="00000000" w:rsidP="00000000" w:rsidRDefault="00000000" w:rsidRPr="00000000" w14:paraId="00000040">
      <w:pPr>
        <w:spacing w:after="0" w:lineRule="auto"/>
        <w:ind w:left="-851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Робота з підручником</w:t>
      </w:r>
    </w:p>
    <w:p w:rsidR="00000000" w:rsidDel="00000000" w:rsidP="00000000" w:rsidRDefault="00000000" w:rsidRPr="00000000" w14:paraId="00000041">
      <w:pPr>
        <w:spacing w:after="0" w:lineRule="auto"/>
        <w:ind w:left="-85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Випишіть з вправи №124 тільки складносурядні речення, намалюйте схеми.</w:t>
      </w:r>
    </w:p>
    <w:p w:rsidR="00000000" w:rsidDel="00000000" w:rsidP="00000000" w:rsidRDefault="00000000" w:rsidRPr="00000000" w14:paraId="00000042">
      <w:pPr>
        <w:spacing w:after="0" w:lineRule="auto"/>
        <w:ind w:left="-85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ind w:left="-85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Останнє речення – синтаксичний розбір )</w:t>
      </w:r>
    </w:p>
    <w:p w:rsidR="00000000" w:rsidDel="00000000" w:rsidP="00000000" w:rsidRDefault="00000000" w:rsidRPr="00000000" w14:paraId="00000044">
      <w:pPr>
        <w:spacing w:after="0" w:lineRule="auto"/>
        <w:ind w:left="-85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Я іду у парку золотому, і прощально листя шелестить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В. Сосюра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).2. Шипшина вбралась у коралове намисто, і літо бабине вплелось між намистин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Є. Гуцало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 3. Став я, подих затаїв, слухав, як земля зітхала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З. Гончарук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 4. А сонечко неначе запитало, чи тепло у душі моїй сьогодні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О. Омельченко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 5. Хіба не бачите, що небо голубіє?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Олександр Олесь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6. Свинцем набрякли сині хмари, і сонце зникло якось враз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О. Ісаченко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 7. Пливе над світом осінь, як медуза, і мокре листя падає на брук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Л. Костенко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ind w:left="-85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ind w:left="-851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Словникова робота</w:t>
      </w:r>
    </w:p>
    <w:p w:rsidR="00000000" w:rsidDel="00000000" w:rsidP="00000000" w:rsidRDefault="00000000" w:rsidRPr="00000000" w14:paraId="00000047">
      <w:pPr>
        <w:spacing w:after="0" w:lineRule="auto"/>
        <w:ind w:left="-85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Записати слова в алфавітному порядку , поставити наголос (за бажанням можна скористатися мережею Інтернет  для з’ясування значення ).</w:t>
      </w:r>
    </w:p>
    <w:p w:rsidR="00000000" w:rsidDel="00000000" w:rsidP="00000000" w:rsidRDefault="00000000" w:rsidRPr="00000000" w14:paraId="00000048">
      <w:pPr>
        <w:spacing w:after="0" w:lineRule="auto"/>
        <w:ind w:left="-85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Амар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нтовий – червоно-рожевий</w:t>
      </w:r>
    </w:p>
    <w:p w:rsidR="00000000" w:rsidDel="00000000" w:rsidP="00000000" w:rsidRDefault="00000000" w:rsidRPr="00000000" w14:paraId="00000049">
      <w:pPr>
        <w:spacing w:after="0" w:lineRule="auto"/>
        <w:ind w:left="-85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Брун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тний - коричневий, темно-жовтий</w:t>
      </w:r>
    </w:p>
    <w:p w:rsidR="00000000" w:rsidDel="00000000" w:rsidP="00000000" w:rsidRDefault="00000000" w:rsidRPr="00000000" w14:paraId="0000004A">
      <w:pPr>
        <w:spacing w:after="0" w:lineRule="auto"/>
        <w:ind w:left="-85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Бурштин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вий – прозоро-жовтий</w:t>
      </w:r>
    </w:p>
    <w:p w:rsidR="00000000" w:rsidDel="00000000" w:rsidP="00000000" w:rsidRDefault="00000000" w:rsidRPr="00000000" w14:paraId="0000004B">
      <w:pPr>
        <w:spacing w:after="0" w:lineRule="auto"/>
        <w:ind w:left="-85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хра – червоно-брунатний</w:t>
      </w:r>
    </w:p>
    <w:p w:rsidR="00000000" w:rsidDel="00000000" w:rsidP="00000000" w:rsidRDefault="00000000" w:rsidRPr="00000000" w14:paraId="0000004C">
      <w:pPr>
        <w:spacing w:after="0" w:lineRule="auto"/>
        <w:ind w:left="-85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Гуміг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 - жовто-помаранчевий</w:t>
      </w:r>
    </w:p>
    <w:p w:rsidR="00000000" w:rsidDel="00000000" w:rsidP="00000000" w:rsidRDefault="00000000" w:rsidRPr="00000000" w14:paraId="0000004D">
      <w:pPr>
        <w:spacing w:after="0" w:lineRule="auto"/>
        <w:ind w:left="-85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Кор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ловий – яскраво-червоний</w:t>
      </w:r>
    </w:p>
    <w:p w:rsidR="00000000" w:rsidDel="00000000" w:rsidP="00000000" w:rsidRDefault="00000000" w:rsidRPr="00000000" w14:paraId="0000004E">
      <w:pPr>
        <w:spacing w:after="0" w:lineRule="auto"/>
        <w:ind w:left="-85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ind w:left="-85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https://learningapps.org/watch?v=pku9o3q7223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after="0" w:lineRule="auto"/>
        <w:ind w:left="-85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3377315" cy="3380852"/>
            <wp:effectExtent b="0" l="0" r="0" t="0"/>
            <wp:docPr id="2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7315" cy="33808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left="-851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“Створи пейзаж”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13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Продовжить речення так, щоб утворилися складносурядні речення, які складатимуть невеликий пейзаж (використайте кольори з попереднього завдання)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1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Промайнуло тепле , лагідне літо , і …..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1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Дерева вдягнули брунатне вбрання,але….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1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Природа не тільки щедро віддячує нам справжнім золотом , а й…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1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 тільки самотня лавка чекає на справжнього поціновувача , та….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1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Чи то ключі журавлів чути у високості , чи то…      , чи то…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https://learningapps.org/watch?v=pud0hiz8j23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A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2380298" cy="2302170"/>
            <wp:effectExtent b="0" l="0" r="0" t="0"/>
            <wp:docPr id="2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0298" cy="23021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05"/>
        </w:tabs>
        <w:spacing w:after="0" w:before="0" w:line="36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ВІДПОВІДЬ: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05"/>
        </w:tabs>
        <w:spacing w:after="0" w:before="0" w:line="36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Промайнуло тепле , лагідне літо , і до нас швидко прилинула матінка-осінь.</w:t>
        <w:tab/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Дерева вдягнули брунатне вбрання, але трава ще не хоче змінювати свій одяг.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Природа не тільки щедро віддячує нам справжнім золотом , а і яскраве сонечко довершує пейзаж.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І тільки самотня лавка чекає на справжнього поціновувача , та він обов’язково прийде зігріти її позитивом.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-567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Чи то ключі журавлів чути у високості , чи то відгуки холодного листопаду доносяться до нас , чи то дзвінок з уроку кличе на вулицю…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Виконати тестові завдання</w:t>
      </w:r>
    </w:p>
    <w:p w:rsidR="00000000" w:rsidDel="00000000" w:rsidP="00000000" w:rsidRDefault="00000000" w:rsidRPr="00000000" w14:paraId="0000006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hyperlink r:id="rId19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https://docs.google.com/forms/d/e/1FAIpQLSclxPVhFRffX_KnOrGViDSt2VP7cM30NaYvGYy-fwcWwwxWIg/viewform?usp=share_link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(З перших літер кожного правильного речення утворіть побажання від мене на майбутнє)</w:t>
      </w:r>
    </w:p>
    <w:p w:rsidR="00000000" w:rsidDel="00000000" w:rsidP="00000000" w:rsidRDefault="00000000" w:rsidRPr="00000000" w14:paraId="0000006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Rule="auto"/>
        <w:ind w:left="-85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VІІ. Підсумок уроку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31" w:right="0" w:hanging="36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Бесіда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hanging="284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Яку тему ми сьогодні вивчали на уроці?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hanging="284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Яке речення називається складносурядним?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hanging="284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Які існують засоби зв’язку простих речень у складносурядному?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31" w:right="0" w:hanging="36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Рефлексія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42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Оцініть свою роботу на уроці.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Мені сподобалась тема тим, що…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добре розібрався в…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мене виникають труднощі…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85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ІХ. Домашнє завдання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3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§12 ;   вправа  128 (1-2 завдання)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13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Вивчити теоретичний матеріал.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mic Sans MS"/>
  <w:font w:name="Courier New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-207" w:hanging="360"/>
      </w:pPr>
      <w:rPr/>
    </w:lvl>
    <w:lvl w:ilvl="1">
      <w:start w:val="1"/>
      <w:numFmt w:val="lowerLetter"/>
      <w:lvlText w:val="%2."/>
      <w:lvlJc w:val="left"/>
      <w:pPr>
        <w:ind w:left="513" w:hanging="360"/>
      </w:pPr>
      <w:rPr/>
    </w:lvl>
    <w:lvl w:ilvl="2">
      <w:start w:val="1"/>
      <w:numFmt w:val="lowerRoman"/>
      <w:lvlText w:val="%3."/>
      <w:lvlJc w:val="right"/>
      <w:pPr>
        <w:ind w:left="1233" w:hanging="180"/>
      </w:pPr>
      <w:rPr/>
    </w:lvl>
    <w:lvl w:ilvl="3">
      <w:start w:val="1"/>
      <w:numFmt w:val="decimal"/>
      <w:lvlText w:val="%4."/>
      <w:lvlJc w:val="left"/>
      <w:pPr>
        <w:ind w:left="1953" w:hanging="360"/>
      </w:pPr>
      <w:rPr/>
    </w:lvl>
    <w:lvl w:ilvl="4">
      <w:start w:val="1"/>
      <w:numFmt w:val="lowerLetter"/>
      <w:lvlText w:val="%5."/>
      <w:lvlJc w:val="left"/>
      <w:pPr>
        <w:ind w:left="2673" w:hanging="360"/>
      </w:pPr>
      <w:rPr/>
    </w:lvl>
    <w:lvl w:ilvl="5">
      <w:start w:val="1"/>
      <w:numFmt w:val="lowerRoman"/>
      <w:lvlText w:val="%6."/>
      <w:lvlJc w:val="right"/>
      <w:pPr>
        <w:ind w:left="3393" w:hanging="180"/>
      </w:pPr>
      <w:rPr/>
    </w:lvl>
    <w:lvl w:ilvl="6">
      <w:start w:val="1"/>
      <w:numFmt w:val="decimal"/>
      <w:lvlText w:val="%7."/>
      <w:lvlJc w:val="left"/>
      <w:pPr>
        <w:ind w:left="4113" w:hanging="360"/>
      </w:pPr>
      <w:rPr/>
    </w:lvl>
    <w:lvl w:ilvl="7">
      <w:start w:val="1"/>
      <w:numFmt w:val="lowerLetter"/>
      <w:lvlText w:val="%8."/>
      <w:lvlJc w:val="left"/>
      <w:pPr>
        <w:ind w:left="4833" w:hanging="360"/>
      </w:pPr>
      <w:rPr/>
    </w:lvl>
    <w:lvl w:ilvl="8">
      <w:start w:val="1"/>
      <w:numFmt w:val="lowerRoman"/>
      <w:lvlText w:val="%9."/>
      <w:lvlJc w:val="right"/>
      <w:pPr>
        <w:ind w:left="5553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51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3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5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7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9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1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3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5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73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-131" w:hanging="360"/>
      </w:pPr>
      <w:rPr/>
    </w:lvl>
    <w:lvl w:ilvl="1">
      <w:start w:val="1"/>
      <w:numFmt w:val="lowerLetter"/>
      <w:lvlText w:val="%2."/>
      <w:lvlJc w:val="left"/>
      <w:pPr>
        <w:ind w:left="589" w:hanging="360"/>
      </w:pPr>
      <w:rPr/>
    </w:lvl>
    <w:lvl w:ilvl="2">
      <w:start w:val="1"/>
      <w:numFmt w:val="lowerRoman"/>
      <w:lvlText w:val="%3."/>
      <w:lvlJc w:val="right"/>
      <w:pPr>
        <w:ind w:left="1309" w:hanging="180"/>
      </w:pPr>
      <w:rPr/>
    </w:lvl>
    <w:lvl w:ilvl="3">
      <w:start w:val="1"/>
      <w:numFmt w:val="decimal"/>
      <w:lvlText w:val="%4."/>
      <w:lvlJc w:val="left"/>
      <w:pPr>
        <w:ind w:left="2029" w:hanging="360"/>
      </w:pPr>
      <w:rPr/>
    </w:lvl>
    <w:lvl w:ilvl="4">
      <w:start w:val="1"/>
      <w:numFmt w:val="lowerLetter"/>
      <w:lvlText w:val="%5."/>
      <w:lvlJc w:val="left"/>
      <w:pPr>
        <w:ind w:left="2749" w:hanging="360"/>
      </w:pPr>
      <w:rPr/>
    </w:lvl>
    <w:lvl w:ilvl="5">
      <w:start w:val="1"/>
      <w:numFmt w:val="lowerRoman"/>
      <w:lvlText w:val="%6."/>
      <w:lvlJc w:val="right"/>
      <w:pPr>
        <w:ind w:left="3469" w:hanging="180"/>
      </w:pPr>
      <w:rPr/>
    </w:lvl>
    <w:lvl w:ilvl="6">
      <w:start w:val="1"/>
      <w:numFmt w:val="decimal"/>
      <w:lvlText w:val="%7."/>
      <w:lvlJc w:val="left"/>
      <w:pPr>
        <w:ind w:left="4189" w:hanging="360"/>
      </w:pPr>
      <w:rPr/>
    </w:lvl>
    <w:lvl w:ilvl="7">
      <w:start w:val="1"/>
      <w:numFmt w:val="lowerLetter"/>
      <w:lvlText w:val="%8."/>
      <w:lvlJc w:val="left"/>
      <w:pPr>
        <w:ind w:left="4909" w:hanging="360"/>
      </w:pPr>
      <w:rPr/>
    </w:lvl>
    <w:lvl w:ilvl="8">
      <w:start w:val="1"/>
      <w:numFmt w:val="lowerRoman"/>
      <w:lvlText w:val="%9."/>
      <w:lvlJc w:val="right"/>
      <w:pPr>
        <w:ind w:left="5629" w:hanging="180"/>
      </w:pPr>
      <w:rPr/>
    </w:lvl>
  </w:abstractNum>
  <w:abstractNum w:abstractNumId="4">
    <w:lvl w:ilvl="0">
      <w:start w:val="1"/>
      <w:numFmt w:val="bullet"/>
      <w:lvlText w:val="⮚"/>
      <w:lvlJc w:val="left"/>
      <w:pPr>
        <w:ind w:left="513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23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5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7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9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1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3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5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73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⮚"/>
      <w:lvlJc w:val="left"/>
      <w:pPr>
        <w:ind w:left="57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98" w:hanging="359.9999999999999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✔"/>
      <w:lvlJc w:val="left"/>
      <w:pPr>
        <w:ind w:left="57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98" w:hanging="359.9999999999999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–"/>
      <w:lvlJc w:val="left"/>
      <w:pPr>
        <w:ind w:left="1068" w:hanging="36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⮚"/>
      <w:lvlJc w:val="left"/>
      <w:pPr>
        <w:ind w:left="-13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decimal"/>
      <w:lvlText w:val="%1."/>
      <w:lvlJc w:val="left"/>
      <w:pPr>
        <w:ind w:left="-131" w:hanging="360"/>
      </w:pPr>
      <w:rPr/>
    </w:lvl>
    <w:lvl w:ilvl="1">
      <w:start w:val="1"/>
      <w:numFmt w:val="lowerLetter"/>
      <w:lvlText w:val="%2."/>
      <w:lvlJc w:val="left"/>
      <w:pPr>
        <w:ind w:left="589" w:hanging="360"/>
      </w:pPr>
      <w:rPr/>
    </w:lvl>
    <w:lvl w:ilvl="2">
      <w:start w:val="1"/>
      <w:numFmt w:val="lowerRoman"/>
      <w:lvlText w:val="%3."/>
      <w:lvlJc w:val="right"/>
      <w:pPr>
        <w:ind w:left="1309" w:hanging="180"/>
      </w:pPr>
      <w:rPr/>
    </w:lvl>
    <w:lvl w:ilvl="3">
      <w:start w:val="1"/>
      <w:numFmt w:val="decimal"/>
      <w:lvlText w:val="%4."/>
      <w:lvlJc w:val="left"/>
      <w:pPr>
        <w:ind w:left="2029" w:hanging="360"/>
      </w:pPr>
      <w:rPr/>
    </w:lvl>
    <w:lvl w:ilvl="4">
      <w:start w:val="1"/>
      <w:numFmt w:val="lowerLetter"/>
      <w:lvlText w:val="%5."/>
      <w:lvlJc w:val="left"/>
      <w:pPr>
        <w:ind w:left="2749" w:hanging="360"/>
      </w:pPr>
      <w:rPr/>
    </w:lvl>
    <w:lvl w:ilvl="5">
      <w:start w:val="1"/>
      <w:numFmt w:val="lowerRoman"/>
      <w:lvlText w:val="%6."/>
      <w:lvlJc w:val="right"/>
      <w:pPr>
        <w:ind w:left="3469" w:hanging="180"/>
      </w:pPr>
      <w:rPr/>
    </w:lvl>
    <w:lvl w:ilvl="6">
      <w:start w:val="1"/>
      <w:numFmt w:val="decimal"/>
      <w:lvlText w:val="%7."/>
      <w:lvlJc w:val="left"/>
      <w:pPr>
        <w:ind w:left="4189" w:hanging="360"/>
      </w:pPr>
      <w:rPr/>
    </w:lvl>
    <w:lvl w:ilvl="7">
      <w:start w:val="1"/>
      <w:numFmt w:val="lowerLetter"/>
      <w:lvlText w:val="%8."/>
      <w:lvlJc w:val="left"/>
      <w:pPr>
        <w:ind w:left="4909" w:hanging="360"/>
      </w:pPr>
      <w:rPr/>
    </w:lvl>
    <w:lvl w:ilvl="8">
      <w:start w:val="1"/>
      <w:numFmt w:val="lowerRoman"/>
      <w:lvlText w:val="%9."/>
      <w:lvlJc w:val="right"/>
      <w:pPr>
        <w:ind w:left="5629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style w:type="paragraph" w:styleId="a" w:default="1">
    <w:name w:val="Normal"/>
    <w:qFormat w:val="1"/>
    <w:rsid w:val="00315710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315710"/>
    <w:pPr>
      <w:ind w:left="720"/>
      <w:contextualSpacing w:val="1"/>
    </w:pPr>
  </w:style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15710"/>
  </w:style>
  <w:style w:type="paragraph" w:styleId="a" w:default="1">
    <w:name w:val="Normal"/>
    <w:qFormat w:val="1"/>
    <w:rsid w:val="00315710"/>
  </w:style>
  <w:style w:type="character" w:styleId="a0" w:default="1">
    <w:name w:val="Default Paragraph Font"/>
    <w:uiPriority w:val="1"/>
    <w:semiHidden w:val="1"/>
    <w:unhideWhenUsed w:val="1"/>
  </w:style>
  <w:style w:type="paragraph" w:styleId="a" w:default="1">
    <w:name w:val="Normal"/>
    <w:qFormat w:val="1"/>
    <w:rsid w:val="00315710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" w:default="1">
    <w:name w:val="Normal"/>
    <w:qFormat w:val="1"/>
    <w:rsid w:val="00315710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" w:default="1">
    <w:name w:val="Normal"/>
    <w:qFormat w:val="1"/>
    <w:rsid w:val="00315710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31571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presentation/d/1p-sIj3aqL1nHaJFzCzP49POhT8W8iMDW/edit?usp=share_link&amp;ouid=112184529749129686820&amp;rtpof=true&amp;sd=true" TargetMode="External"/><Relationship Id="rId10" Type="http://schemas.openxmlformats.org/officeDocument/2006/relationships/hyperlink" Target="https://docs.google.com/presentation/d/1p-sIj3aqL1nHaJFzCzP49POhT8W8iMDW/edit?usp=share_link&amp;ouid=112184529749129686820&amp;rtpof=true&amp;sd=true" TargetMode="External"/><Relationship Id="rId13" Type="http://schemas.openxmlformats.org/officeDocument/2006/relationships/hyperlink" Target="https://docs.google.com/presentation/d/1p-sIj3aqL1nHaJFzCzP49POhT8W8iMDW/edit?usp=share_link&amp;ouid=112184529749129686820&amp;rtpof=true&amp;sd=true" TargetMode="External"/><Relationship Id="rId12" Type="http://schemas.openxmlformats.org/officeDocument/2006/relationships/hyperlink" Target="https://docs.google.com/presentation/d/1p-sIj3aqL1nHaJFzCzP49POhT8W8iMDW/edit?usp=share_link&amp;ouid=112184529749129686820&amp;rtpof=true&amp;sd=tru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presentation/d/1p-sIj3aqL1nHaJFzCzP49POhT8W8iMDW/edit?usp=share_link&amp;ouid=112184529749129686820&amp;rtpof=true&amp;sd=true" TargetMode="External"/><Relationship Id="rId15" Type="http://schemas.openxmlformats.org/officeDocument/2006/relationships/hyperlink" Target="https://learningapps.org/watch?v=pku9o3q7223" TargetMode="External"/><Relationship Id="rId14" Type="http://schemas.openxmlformats.org/officeDocument/2006/relationships/hyperlink" Target="https://docs.google.com/presentation/d/1p-sIj3aqL1nHaJFzCzP49POhT8W8iMDW/edit?usp=share_link&amp;ouid=112184529749129686820&amp;rtpof=true&amp;sd=true" TargetMode="External"/><Relationship Id="rId17" Type="http://schemas.openxmlformats.org/officeDocument/2006/relationships/hyperlink" Target="https://learningapps.org/watch?v=pud0hiz8j23" TargetMode="External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19" Type="http://schemas.openxmlformats.org/officeDocument/2006/relationships/hyperlink" Target="https://docs.google.com/forms/d/e/1FAIpQLSclxPVhFRffX_KnOrGViDSt2VP7cM30NaYvGYy-fwcWwwxWIg/viewform?usp=share_link" TargetMode="External"/><Relationship Id="rId6" Type="http://schemas.openxmlformats.org/officeDocument/2006/relationships/customXml" Target="../customXML/item1.xml"/><Relationship Id="rId18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hyperlink" Target="https://docs.google.com/presentation/d/1p-sIj3aqL1nHaJFzCzP49POhT8W8iMDW/edit?usp=share_link&amp;ouid=112184529749129686820&amp;rtpof=true&amp;sd=tru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ANQ9b2TXwBN7iFAvlLoiXtWgjg==">AMUW2mW30peIIE9L/IER1SBXTMw7nAUz/KnRiAxO/iss36+u2mF3QHrG0xXKcIi+z+K1v3f79mJAIS2S4wZ80a9fL+TOlOu1mvKrRxmhl6wEDMzk2p/2Cl3DWXh1jDD7FdJ1L2MIAMeH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2017-01-29T10:47:00Z</dcterms:created>
  <dc:creator>Admin</dc:creator>
</cp:coreProperties>
</file>